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C74C5" w14:textId="32FB47E8" w:rsidR="003D38B8" w:rsidRPr="00F32D5D" w:rsidRDefault="003D61C8" w:rsidP="00F32D5D">
      <w:pPr>
        <w:spacing w:line="500" w:lineRule="exact"/>
        <w:jc w:val="center"/>
        <w:outlineLvl w:val="0"/>
        <w:rPr>
          <w:rFonts w:eastAsia="標楷體"/>
          <w:b/>
          <w:color w:val="000000"/>
          <w:spacing w:val="80"/>
          <w:sz w:val="32"/>
        </w:rPr>
      </w:pPr>
      <w:r w:rsidRPr="00F32D5D">
        <w:rPr>
          <w:rFonts w:eastAsia="標楷體" w:hint="eastAsia"/>
          <w:b/>
          <w:color w:val="000000"/>
          <w:spacing w:val="80"/>
          <w:sz w:val="32"/>
        </w:rPr>
        <w:t>新北市</w:t>
      </w:r>
      <w:r w:rsidR="003D38B8" w:rsidRPr="00F32D5D">
        <w:rPr>
          <w:rFonts w:eastAsia="標楷體" w:hint="eastAsia"/>
          <w:b/>
          <w:color w:val="000000"/>
          <w:spacing w:val="80"/>
          <w:sz w:val="32"/>
        </w:rPr>
        <w:t>政府警察局</w:t>
      </w:r>
      <w:r w:rsidR="001978F2" w:rsidRPr="00F32D5D">
        <w:rPr>
          <w:rFonts w:eastAsia="標楷體" w:hint="eastAsia"/>
          <w:b/>
          <w:color w:val="000000"/>
          <w:spacing w:val="80"/>
          <w:sz w:val="32"/>
        </w:rPr>
        <w:t>「社區警政『</w:t>
      </w:r>
      <w:r w:rsidR="001978F2" w:rsidRPr="00F32D5D">
        <w:rPr>
          <w:rFonts w:eastAsia="標楷體" w:hint="eastAsia"/>
          <w:b/>
          <w:color w:val="000000"/>
          <w:spacing w:val="80"/>
          <w:sz w:val="32"/>
        </w:rPr>
        <w:t>e</w:t>
      </w:r>
      <w:r w:rsidR="001978F2" w:rsidRPr="00F32D5D">
        <w:rPr>
          <w:rFonts w:eastAsia="標楷體" w:hint="eastAsia"/>
          <w:b/>
          <w:color w:val="000000"/>
          <w:spacing w:val="80"/>
          <w:sz w:val="32"/>
        </w:rPr>
        <w:t>話』電子報稿件審核</w:t>
      </w:r>
      <w:r w:rsidR="003D38B8" w:rsidRPr="00F32D5D">
        <w:rPr>
          <w:rFonts w:eastAsia="標楷體" w:hint="eastAsia"/>
          <w:b/>
          <w:color w:val="000000"/>
          <w:spacing w:val="80"/>
          <w:sz w:val="32"/>
        </w:rPr>
        <w:t>表</w:t>
      </w:r>
    </w:p>
    <w:tbl>
      <w:tblPr>
        <w:tblW w:w="978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7"/>
        <w:gridCol w:w="1134"/>
        <w:gridCol w:w="709"/>
        <w:gridCol w:w="567"/>
        <w:gridCol w:w="1673"/>
        <w:gridCol w:w="453"/>
        <w:gridCol w:w="2268"/>
        <w:gridCol w:w="2169"/>
        <w:gridCol w:w="7"/>
      </w:tblGrid>
      <w:tr w:rsidR="008F699B" w:rsidRPr="00AD3C50" w14:paraId="2E4C74CA" w14:textId="77777777" w:rsidTr="008F699B">
        <w:trPr>
          <w:gridAfter w:val="1"/>
          <w:wAfter w:w="7" w:type="dxa"/>
          <w:trHeight w:hRule="exact" w:val="634"/>
        </w:trPr>
        <w:tc>
          <w:tcPr>
            <w:tcW w:w="807" w:type="dxa"/>
            <w:vAlign w:val="center"/>
          </w:tcPr>
          <w:p w14:paraId="2E4C74C6" w14:textId="72696540" w:rsidR="008F699B" w:rsidRPr="008F699B" w:rsidRDefault="008F699B" w:rsidP="001C6046">
            <w:pPr>
              <w:spacing w:line="280" w:lineRule="exact"/>
              <w:jc w:val="both"/>
              <w:rPr>
                <w:rFonts w:eastAsia="標楷體"/>
                <w:b/>
                <w:color w:val="000000"/>
                <w:sz w:val="28"/>
              </w:rPr>
            </w:pPr>
            <w:r w:rsidRPr="008F699B">
              <w:rPr>
                <w:rFonts w:eastAsia="標楷體" w:hint="eastAsia"/>
                <w:b/>
                <w:color w:val="000000"/>
                <w:sz w:val="28"/>
              </w:rPr>
              <w:t>期數</w:t>
            </w:r>
          </w:p>
        </w:tc>
        <w:tc>
          <w:tcPr>
            <w:tcW w:w="1134" w:type="dxa"/>
            <w:vAlign w:val="center"/>
          </w:tcPr>
          <w:p w14:paraId="777C9129" w14:textId="352F69A6" w:rsidR="008F699B" w:rsidRPr="008F699B" w:rsidRDefault="008F699B" w:rsidP="00BD1CDE">
            <w:pPr>
              <w:spacing w:line="280" w:lineRule="exact"/>
              <w:jc w:val="both"/>
              <w:rPr>
                <w:rFonts w:eastAsia="標楷體"/>
                <w:color w:val="000000"/>
                <w:sz w:val="28"/>
              </w:rPr>
            </w:pPr>
            <w:r w:rsidRPr="008F699B">
              <w:rPr>
                <w:rFonts w:eastAsia="標楷體" w:hint="eastAsia"/>
                <w:color w:val="000000"/>
                <w:sz w:val="28"/>
              </w:rPr>
              <w:t>第</w:t>
            </w:r>
            <w:r w:rsidR="00174BBB">
              <w:rPr>
                <w:rFonts w:eastAsia="標楷體"/>
                <w:color w:val="000000"/>
                <w:sz w:val="28"/>
              </w:rPr>
              <w:t>2</w:t>
            </w:r>
            <w:r w:rsidR="00C925BB">
              <w:rPr>
                <w:rFonts w:eastAsia="標楷體" w:hint="eastAsia"/>
                <w:color w:val="000000"/>
                <w:sz w:val="28"/>
              </w:rPr>
              <w:t>97</w:t>
            </w:r>
            <w:r w:rsidRPr="008F699B">
              <w:rPr>
                <w:rFonts w:eastAsia="標楷體" w:hint="eastAsia"/>
                <w:color w:val="000000"/>
                <w:sz w:val="28"/>
              </w:rPr>
              <w:t>期</w:t>
            </w:r>
          </w:p>
        </w:tc>
        <w:tc>
          <w:tcPr>
            <w:tcW w:w="1276" w:type="dxa"/>
            <w:gridSpan w:val="2"/>
            <w:vAlign w:val="center"/>
          </w:tcPr>
          <w:p w14:paraId="2B8BC799" w14:textId="472C7176" w:rsidR="008F699B" w:rsidRPr="00AD3C50" w:rsidRDefault="008F699B" w:rsidP="001C6046">
            <w:pPr>
              <w:spacing w:line="280" w:lineRule="exact"/>
              <w:jc w:val="both"/>
              <w:rPr>
                <w:rFonts w:eastAsia="標楷體"/>
                <w:color w:val="000000"/>
                <w:sz w:val="28"/>
              </w:rPr>
            </w:pPr>
            <w:r w:rsidRPr="00AF0CCE">
              <w:rPr>
                <w:rFonts w:eastAsia="標楷體" w:hint="eastAsia"/>
                <w:b/>
                <w:color w:val="000000"/>
                <w:sz w:val="28"/>
              </w:rPr>
              <w:t>投稿單位</w:t>
            </w:r>
          </w:p>
        </w:tc>
        <w:tc>
          <w:tcPr>
            <w:tcW w:w="2126" w:type="dxa"/>
            <w:gridSpan w:val="2"/>
            <w:vAlign w:val="center"/>
          </w:tcPr>
          <w:p w14:paraId="2E4C74C7" w14:textId="4F380FAE" w:rsidR="008F699B" w:rsidRPr="00AD3C50" w:rsidRDefault="002412A2" w:rsidP="001C6046">
            <w:pPr>
              <w:spacing w:line="280" w:lineRule="exact"/>
              <w:jc w:val="both"/>
              <w:rPr>
                <w:rFonts w:eastAsia="標楷體"/>
                <w:color w:val="000000"/>
                <w:sz w:val="28"/>
              </w:rPr>
            </w:pPr>
            <w:r>
              <w:rPr>
                <w:rFonts w:eastAsia="標楷體" w:hint="eastAsia"/>
                <w:color w:val="000000"/>
                <w:sz w:val="28"/>
              </w:rPr>
              <w:t>海山分局</w:t>
            </w:r>
            <w:r w:rsidR="001F0359">
              <w:rPr>
                <w:rFonts w:eastAsia="標楷體" w:hint="eastAsia"/>
                <w:color w:val="000000"/>
                <w:sz w:val="28"/>
              </w:rPr>
              <w:t>秘書室</w:t>
            </w:r>
          </w:p>
        </w:tc>
        <w:tc>
          <w:tcPr>
            <w:tcW w:w="2268" w:type="dxa"/>
            <w:vAlign w:val="center"/>
          </w:tcPr>
          <w:p w14:paraId="2E4C74C8" w14:textId="44103463" w:rsidR="008F699B" w:rsidRPr="008F699B" w:rsidRDefault="008F699B" w:rsidP="001C6046">
            <w:pPr>
              <w:spacing w:line="280" w:lineRule="exact"/>
              <w:jc w:val="both"/>
              <w:rPr>
                <w:rFonts w:eastAsia="標楷體"/>
                <w:b/>
                <w:color w:val="000000"/>
                <w:sz w:val="28"/>
              </w:rPr>
            </w:pPr>
            <w:r w:rsidRPr="00AF0CCE">
              <w:rPr>
                <w:rFonts w:eastAsia="標楷體" w:hint="eastAsia"/>
                <w:b/>
                <w:color w:val="000000"/>
                <w:sz w:val="28"/>
              </w:rPr>
              <w:t>投稿人</w:t>
            </w:r>
            <w:r w:rsidRPr="00AF0CCE">
              <w:rPr>
                <w:rFonts w:eastAsia="標楷體" w:hint="eastAsia"/>
                <w:b/>
                <w:color w:val="000000"/>
                <w:sz w:val="28"/>
              </w:rPr>
              <w:t>(</w:t>
            </w:r>
            <w:r w:rsidRPr="00AF0CCE">
              <w:rPr>
                <w:rFonts w:eastAsia="標楷體" w:hint="eastAsia"/>
                <w:b/>
                <w:color w:val="000000"/>
                <w:sz w:val="28"/>
              </w:rPr>
              <w:t>職稱姓名</w:t>
            </w:r>
            <w:r w:rsidRPr="00AF0CCE">
              <w:rPr>
                <w:rFonts w:eastAsia="標楷體" w:hint="eastAsia"/>
                <w:b/>
                <w:color w:val="000000"/>
                <w:sz w:val="28"/>
              </w:rPr>
              <w:t>)</w:t>
            </w:r>
          </w:p>
        </w:tc>
        <w:tc>
          <w:tcPr>
            <w:tcW w:w="2169" w:type="dxa"/>
            <w:vAlign w:val="center"/>
          </w:tcPr>
          <w:p w14:paraId="2E4C74C9" w14:textId="1D6BB54D" w:rsidR="008F699B" w:rsidRPr="00AD3C50" w:rsidRDefault="00C925BB" w:rsidP="00A1636E">
            <w:pPr>
              <w:spacing w:line="280" w:lineRule="exact"/>
              <w:jc w:val="both"/>
              <w:rPr>
                <w:rFonts w:eastAsia="標楷體"/>
                <w:color w:val="000000"/>
                <w:sz w:val="28"/>
              </w:rPr>
            </w:pPr>
            <w:r>
              <w:rPr>
                <w:rFonts w:eastAsia="標楷體" w:hint="eastAsia"/>
                <w:color w:val="000000"/>
                <w:sz w:val="28"/>
              </w:rPr>
              <w:t>主任莊斐</w:t>
            </w:r>
            <w:proofErr w:type="gramStart"/>
            <w:r>
              <w:rPr>
                <w:rFonts w:eastAsia="標楷體" w:hint="eastAsia"/>
                <w:color w:val="000000"/>
                <w:sz w:val="28"/>
              </w:rPr>
              <w:t>棨</w:t>
            </w:r>
            <w:proofErr w:type="gramEnd"/>
          </w:p>
        </w:tc>
      </w:tr>
      <w:tr w:rsidR="009D30DA" w:rsidRPr="00AD3C50" w14:paraId="389F229B" w14:textId="77777777" w:rsidTr="00F32D5D">
        <w:trPr>
          <w:gridAfter w:val="1"/>
          <w:wAfter w:w="7" w:type="dxa"/>
          <w:trHeight w:hRule="exact" w:val="640"/>
        </w:trPr>
        <w:tc>
          <w:tcPr>
            <w:tcW w:w="807" w:type="dxa"/>
            <w:vAlign w:val="center"/>
          </w:tcPr>
          <w:p w14:paraId="62E53AE7" w14:textId="0524B2F1" w:rsidR="009D30DA" w:rsidRPr="0049324D" w:rsidRDefault="009D30DA" w:rsidP="001C6046">
            <w:pPr>
              <w:spacing w:line="280" w:lineRule="exact"/>
              <w:jc w:val="both"/>
              <w:rPr>
                <w:rFonts w:ascii="標楷體" w:eastAsia="標楷體" w:hAnsi="標楷體"/>
                <w:b/>
                <w:color w:val="000000"/>
                <w:sz w:val="28"/>
              </w:rPr>
            </w:pPr>
            <w:r w:rsidRPr="0049324D">
              <w:rPr>
                <w:rFonts w:ascii="標楷體" w:eastAsia="標楷體" w:hAnsi="標楷體" w:hint="eastAsia"/>
                <w:b/>
                <w:color w:val="000000"/>
                <w:sz w:val="28"/>
              </w:rPr>
              <w:t>主題</w:t>
            </w:r>
          </w:p>
        </w:tc>
        <w:tc>
          <w:tcPr>
            <w:tcW w:w="1134" w:type="dxa"/>
            <w:vAlign w:val="center"/>
          </w:tcPr>
          <w:p w14:paraId="1BD1D563" w14:textId="5F36F38B" w:rsidR="009D30DA" w:rsidRPr="0049324D" w:rsidRDefault="00C925BB" w:rsidP="00BD1CDE">
            <w:pPr>
              <w:spacing w:line="280" w:lineRule="exact"/>
              <w:jc w:val="both"/>
              <w:rPr>
                <w:rFonts w:ascii="標楷體" w:eastAsia="標楷體" w:hAnsi="標楷體"/>
                <w:color w:val="000000"/>
                <w:sz w:val="28"/>
              </w:rPr>
            </w:pPr>
            <w:r>
              <w:rPr>
                <w:rFonts w:ascii="標楷體" w:eastAsia="標楷體" w:hAnsi="標楷體" w:hint="eastAsia"/>
                <w:color w:val="000000"/>
                <w:sz w:val="28"/>
              </w:rPr>
              <w:t>警政</w:t>
            </w:r>
            <w:r w:rsidR="009D30DA" w:rsidRPr="0049324D">
              <w:rPr>
                <w:rFonts w:ascii="標楷體" w:eastAsia="標楷體" w:hAnsi="標楷體" w:hint="eastAsia"/>
                <w:color w:val="000000"/>
                <w:sz w:val="28"/>
              </w:rPr>
              <w:t>e話</w:t>
            </w:r>
          </w:p>
        </w:tc>
        <w:tc>
          <w:tcPr>
            <w:tcW w:w="709" w:type="dxa"/>
            <w:vAlign w:val="center"/>
          </w:tcPr>
          <w:p w14:paraId="5BF3E4E5" w14:textId="007E40AB" w:rsidR="009D30DA" w:rsidRPr="0049324D" w:rsidRDefault="009D30DA" w:rsidP="001C6046">
            <w:pPr>
              <w:spacing w:line="280" w:lineRule="exact"/>
              <w:jc w:val="both"/>
              <w:rPr>
                <w:rFonts w:ascii="標楷體" w:eastAsia="標楷體" w:hAnsi="標楷體"/>
                <w:b/>
                <w:color w:val="000000"/>
                <w:sz w:val="28"/>
              </w:rPr>
            </w:pPr>
            <w:r w:rsidRPr="0049324D">
              <w:rPr>
                <w:rFonts w:ascii="標楷體" w:eastAsia="標楷體" w:hAnsi="標楷體" w:hint="eastAsia"/>
                <w:b/>
                <w:color w:val="000000"/>
                <w:sz w:val="28"/>
              </w:rPr>
              <w:t>標題</w:t>
            </w:r>
          </w:p>
        </w:tc>
        <w:tc>
          <w:tcPr>
            <w:tcW w:w="7130" w:type="dxa"/>
            <w:gridSpan w:val="5"/>
            <w:vAlign w:val="center"/>
          </w:tcPr>
          <w:p w14:paraId="1D21E6C7" w14:textId="437A2F3F" w:rsidR="009D30DA" w:rsidRPr="00F16C6B" w:rsidRDefault="00C925BB" w:rsidP="00F16C6B">
            <w:pPr>
              <w:rPr>
                <w:rFonts w:ascii="標楷體" w:eastAsia="標楷體" w:hAnsi="標楷體"/>
                <w:sz w:val="28"/>
              </w:rPr>
            </w:pPr>
            <w:r w:rsidRPr="00C925BB">
              <w:rPr>
                <w:rFonts w:ascii="標楷體" w:eastAsia="標楷體" w:hAnsi="標楷體" w:hint="eastAsia"/>
                <w:sz w:val="28"/>
              </w:rPr>
              <w:t>海山警轄區走透透 228</w:t>
            </w:r>
            <w:proofErr w:type="gramStart"/>
            <w:r w:rsidRPr="00C925BB">
              <w:rPr>
                <w:rFonts w:ascii="標楷體" w:eastAsia="標楷體" w:hAnsi="標楷體" w:hint="eastAsia"/>
                <w:sz w:val="28"/>
              </w:rPr>
              <w:t>連假防詐不</w:t>
            </w:r>
            <w:proofErr w:type="gramEnd"/>
            <w:r w:rsidRPr="00C925BB">
              <w:rPr>
                <w:rFonts w:ascii="標楷體" w:eastAsia="標楷體" w:hAnsi="標楷體" w:hint="eastAsia"/>
                <w:sz w:val="28"/>
              </w:rPr>
              <w:t>打烊</w:t>
            </w:r>
          </w:p>
        </w:tc>
      </w:tr>
      <w:tr w:rsidR="003D38B8" w:rsidRPr="00AD3C50" w14:paraId="2E4C74D3" w14:textId="77777777" w:rsidTr="00F32D5D">
        <w:trPr>
          <w:gridAfter w:val="1"/>
          <w:wAfter w:w="7" w:type="dxa"/>
          <w:cantSplit/>
          <w:trHeight w:val="545"/>
        </w:trPr>
        <w:tc>
          <w:tcPr>
            <w:tcW w:w="9780" w:type="dxa"/>
            <w:gridSpan w:val="8"/>
            <w:tcBorders>
              <w:bottom w:val="single" w:sz="4" w:space="0" w:color="auto"/>
            </w:tcBorders>
            <w:vAlign w:val="center"/>
          </w:tcPr>
          <w:p w14:paraId="2E4C74D2" w14:textId="01526F77" w:rsidR="00E22544" w:rsidRPr="0049324D" w:rsidRDefault="001978F2" w:rsidP="001C6046">
            <w:pPr>
              <w:spacing w:line="280" w:lineRule="exact"/>
              <w:jc w:val="both"/>
              <w:rPr>
                <w:rFonts w:ascii="標楷體" w:eastAsia="標楷體" w:hAnsi="標楷體"/>
                <w:b/>
                <w:color w:val="000000"/>
                <w:sz w:val="28"/>
              </w:rPr>
            </w:pPr>
            <w:r w:rsidRPr="0049324D">
              <w:rPr>
                <w:rFonts w:ascii="標楷體" w:eastAsia="標楷體" w:hAnsi="標楷體" w:hint="eastAsia"/>
                <w:b/>
                <w:color w:val="000000"/>
                <w:sz w:val="28"/>
              </w:rPr>
              <w:t>文章(經投稿刊登每篇500至2,000字嘉獎一次；每篇2,000字以上嘉獎二次)</w:t>
            </w:r>
          </w:p>
        </w:tc>
      </w:tr>
      <w:tr w:rsidR="00E06AA2" w:rsidRPr="00AD3C50" w14:paraId="4465A4E2" w14:textId="77777777" w:rsidTr="006A05C9">
        <w:trPr>
          <w:gridAfter w:val="1"/>
          <w:wAfter w:w="7" w:type="dxa"/>
          <w:cantSplit/>
          <w:trHeight w:val="4961"/>
        </w:trPr>
        <w:tc>
          <w:tcPr>
            <w:tcW w:w="9780" w:type="dxa"/>
            <w:gridSpan w:val="8"/>
            <w:tcBorders>
              <w:bottom w:val="single" w:sz="4" w:space="0" w:color="auto"/>
            </w:tcBorders>
            <w:vAlign w:val="center"/>
          </w:tcPr>
          <w:p w14:paraId="71A35FA0" w14:textId="3A416763" w:rsidR="00C925BB" w:rsidRPr="00C925BB" w:rsidRDefault="006A05C9" w:rsidP="00C925BB">
            <w:pPr>
              <w:rPr>
                <w:rFonts w:ascii="標楷體" w:eastAsia="標楷體" w:hAnsi="標楷體" w:hint="eastAsia"/>
              </w:rPr>
            </w:pPr>
            <w:r>
              <w:rPr>
                <w:rFonts w:ascii="標楷體" w:eastAsia="標楷體" w:hAnsi="標楷體" w:hint="eastAsia"/>
              </w:rPr>
              <w:t xml:space="preserve">    </w:t>
            </w:r>
            <w:r w:rsidR="00C925BB" w:rsidRPr="00C925BB">
              <w:rPr>
                <w:rFonts w:ascii="標楷體" w:eastAsia="標楷體" w:hAnsi="標楷體" w:hint="eastAsia"/>
              </w:rPr>
              <w:t>詐騙手法日新月異，為提升全民防詐因應及判讀，海山分局特別</w:t>
            </w:r>
            <w:r w:rsidR="00C925BB">
              <w:rPr>
                <w:rFonts w:ascii="標楷體" w:eastAsia="標楷體" w:hAnsi="標楷體" w:hint="eastAsia"/>
              </w:rPr>
              <w:t>彙</w:t>
            </w:r>
            <w:r w:rsidR="00C925BB" w:rsidRPr="00C925BB">
              <w:rPr>
                <w:rFonts w:ascii="標楷體" w:eastAsia="標楷體" w:hAnsi="標楷體" w:hint="eastAsia"/>
              </w:rPr>
              <w:t>整常見詐騙手法及因應作法，除了</w:t>
            </w:r>
            <w:proofErr w:type="gramStart"/>
            <w:r w:rsidR="00C925BB" w:rsidRPr="00C925BB">
              <w:rPr>
                <w:rFonts w:ascii="標楷體" w:eastAsia="標楷體" w:hAnsi="標楷體" w:hint="eastAsia"/>
              </w:rPr>
              <w:t>函請轄內</w:t>
            </w:r>
            <w:proofErr w:type="gramEnd"/>
            <w:r w:rsidR="00C925BB" w:rsidRPr="00C925BB">
              <w:rPr>
                <w:rFonts w:ascii="標楷體" w:eastAsia="標楷體" w:hAnsi="標楷體" w:hint="eastAsia"/>
              </w:rPr>
              <w:t>廣播電台、電視台、機關、學校、商家及里長協助</w:t>
            </w:r>
            <w:proofErr w:type="gramStart"/>
            <w:r w:rsidR="00C925BB" w:rsidRPr="00C925BB">
              <w:rPr>
                <w:rFonts w:ascii="標楷體" w:eastAsia="標楷體" w:hAnsi="標楷體" w:hint="eastAsia"/>
              </w:rPr>
              <w:t>託</w:t>
            </w:r>
            <w:proofErr w:type="gramEnd"/>
            <w:r w:rsidR="00C925BB" w:rsidRPr="00C925BB">
              <w:rPr>
                <w:rFonts w:ascii="標楷體" w:eastAsia="標楷體" w:hAnsi="標楷體" w:hint="eastAsia"/>
              </w:rPr>
              <w:t>播之外，且於網路、社群社團及Line群組分享提升觸及率。並由分局長王鴻儒及派出所長分別帶隊前往人潮眾多的地方進行宣導，拜訪</w:t>
            </w:r>
            <w:proofErr w:type="gramStart"/>
            <w:r w:rsidR="00C925BB" w:rsidRPr="00C925BB">
              <w:rPr>
                <w:rFonts w:ascii="標楷體" w:eastAsia="標楷體" w:hAnsi="標楷體" w:hint="eastAsia"/>
              </w:rPr>
              <w:t>板橋大遠百</w:t>
            </w:r>
            <w:proofErr w:type="gramEnd"/>
            <w:r w:rsidR="00C925BB" w:rsidRPr="00C925BB">
              <w:rPr>
                <w:rFonts w:ascii="標楷體" w:eastAsia="標楷體" w:hAnsi="標楷體" w:hint="eastAsia"/>
              </w:rPr>
              <w:t>及各大賣場，</w:t>
            </w:r>
            <w:proofErr w:type="gramStart"/>
            <w:r w:rsidR="00C925BB" w:rsidRPr="00C925BB">
              <w:rPr>
                <w:rFonts w:ascii="標楷體" w:eastAsia="標楷體" w:hAnsi="標楷體" w:hint="eastAsia"/>
              </w:rPr>
              <w:t>商請影城</w:t>
            </w:r>
            <w:proofErr w:type="gramEnd"/>
            <w:r w:rsidR="00C925BB" w:rsidRPr="00C925BB">
              <w:rPr>
                <w:rFonts w:ascii="標楷體" w:eastAsia="標楷體" w:hAnsi="標楷體" w:hint="eastAsia"/>
              </w:rPr>
              <w:t>於</w:t>
            </w:r>
            <w:proofErr w:type="gramStart"/>
            <w:r w:rsidR="00C925BB" w:rsidRPr="00C925BB">
              <w:rPr>
                <w:rFonts w:ascii="標楷體" w:eastAsia="標楷體" w:hAnsi="標楷體" w:hint="eastAsia"/>
              </w:rPr>
              <w:t>電影開映前</w:t>
            </w:r>
            <w:proofErr w:type="gramEnd"/>
            <w:r w:rsidR="00C925BB" w:rsidRPr="00C925BB">
              <w:rPr>
                <w:rFonts w:ascii="標楷體" w:eastAsia="標楷體" w:hAnsi="標楷體" w:hint="eastAsia"/>
              </w:rPr>
              <w:t>播放該分局同仁製作之防詐騙宣導影片，提醒民眾注意防詐！</w:t>
            </w:r>
          </w:p>
          <w:p w14:paraId="2941118B" w14:textId="3C20C34D" w:rsidR="00C925BB" w:rsidRPr="00C925BB" w:rsidRDefault="00C925BB" w:rsidP="00C925BB">
            <w:pPr>
              <w:rPr>
                <w:rFonts w:ascii="標楷體" w:eastAsia="標楷體" w:hAnsi="標楷體" w:hint="eastAsia"/>
              </w:rPr>
            </w:pPr>
            <w:r w:rsidRPr="00C925BB">
              <w:rPr>
                <w:rFonts w:ascii="標楷體" w:eastAsia="標楷體" w:hAnsi="標楷體" w:hint="eastAsia"/>
              </w:rPr>
              <w:t>海山分局因應「新世代打擊詐欺策略行動綱領」</w:t>
            </w:r>
            <w:proofErr w:type="gramStart"/>
            <w:r w:rsidRPr="00C925BB">
              <w:rPr>
                <w:rFonts w:ascii="標楷體" w:eastAsia="標楷體" w:hAnsi="標楷體" w:hint="eastAsia"/>
              </w:rPr>
              <w:t>識詐之</w:t>
            </w:r>
            <w:proofErr w:type="gramEnd"/>
            <w:r w:rsidRPr="00C925BB">
              <w:rPr>
                <w:rFonts w:ascii="標楷體" w:eastAsia="標楷體" w:hAnsi="標楷體" w:hint="eastAsia"/>
              </w:rPr>
              <w:t>執行，</w:t>
            </w:r>
            <w:proofErr w:type="gramStart"/>
            <w:r>
              <w:rPr>
                <w:rFonts w:ascii="標楷體" w:eastAsia="標楷體" w:hAnsi="標楷體" w:hint="eastAsia"/>
              </w:rPr>
              <w:t>彙</w:t>
            </w:r>
            <w:r w:rsidRPr="00C925BB">
              <w:rPr>
                <w:rFonts w:ascii="標楷體" w:eastAsia="標楷體" w:hAnsi="標楷體" w:hint="eastAsia"/>
              </w:rPr>
              <w:t>整假交友</w:t>
            </w:r>
            <w:proofErr w:type="gramEnd"/>
            <w:r w:rsidRPr="00C925BB">
              <w:rPr>
                <w:rFonts w:ascii="標楷體" w:eastAsia="標楷體" w:hAnsi="標楷體" w:hint="eastAsia"/>
              </w:rPr>
              <w:t>投資詐騙、</w:t>
            </w:r>
            <w:proofErr w:type="gramStart"/>
            <w:r w:rsidRPr="00C925BB">
              <w:rPr>
                <w:rFonts w:ascii="標楷體" w:eastAsia="標楷體" w:hAnsi="標楷體" w:hint="eastAsia"/>
              </w:rPr>
              <w:t>假網拍</w:t>
            </w:r>
            <w:proofErr w:type="gramEnd"/>
            <w:r w:rsidRPr="00C925BB">
              <w:rPr>
                <w:rFonts w:ascii="標楷體" w:eastAsia="標楷體" w:hAnsi="標楷體" w:hint="eastAsia"/>
              </w:rPr>
              <w:t>詐騙、解除分期付款詐騙、假冒公務機關詐騙、假綁架詐騙、假投資詐騙等案例、流程、関鍵字以及因應作法，派出所所長帶領同仁前往轄內市場、賣場、百貨、公園、捷運等處分送文宣，期提升自我保護意識及思考判讀能力，以降低詐騙事件發生。</w:t>
            </w:r>
          </w:p>
          <w:p w14:paraId="6AAE865E" w14:textId="404AB8CB" w:rsidR="002C6F43" w:rsidRPr="00F16C6B" w:rsidRDefault="00C925BB" w:rsidP="00C925BB">
            <w:pPr>
              <w:rPr>
                <w:rFonts w:ascii="標楷體" w:eastAsia="標楷體" w:hAnsi="標楷體"/>
              </w:rPr>
            </w:pPr>
            <w:r w:rsidRPr="00C925BB">
              <w:rPr>
                <w:rFonts w:ascii="標楷體" w:eastAsia="標楷體" w:hAnsi="標楷體" w:hint="eastAsia"/>
              </w:rPr>
              <w:t>警方特別提醒，接獲簡訊、電話或是訊息，務必冷靜思考判斷，「一聽、二掛、三查證」，小心求證一六五，切勿任意加好友、切勿</w:t>
            </w:r>
            <w:proofErr w:type="gramStart"/>
            <w:r w:rsidRPr="00C925BB">
              <w:rPr>
                <w:rFonts w:ascii="標楷體" w:eastAsia="標楷體" w:hAnsi="標楷體" w:hint="eastAsia"/>
              </w:rPr>
              <w:t>任意依示配合</w:t>
            </w:r>
            <w:proofErr w:type="gramEnd"/>
            <w:r w:rsidRPr="00C925BB">
              <w:rPr>
                <w:rFonts w:ascii="標楷體" w:eastAsia="標楷體" w:hAnsi="標楷體" w:hint="eastAsia"/>
              </w:rPr>
              <w:t>、檢</w:t>
            </w:r>
            <w:proofErr w:type="gramStart"/>
            <w:r w:rsidRPr="00C925BB">
              <w:rPr>
                <w:rFonts w:ascii="標楷體" w:eastAsia="標楷體" w:hAnsi="標楷體" w:hint="eastAsia"/>
              </w:rPr>
              <w:t>警談錢必</w:t>
            </w:r>
            <w:proofErr w:type="gramEnd"/>
            <w:r w:rsidRPr="00C925BB">
              <w:rPr>
                <w:rFonts w:ascii="標楷體" w:eastAsia="標楷體" w:hAnsi="標楷體" w:hint="eastAsia"/>
              </w:rPr>
              <w:t>詐騙，警力有限民力無窮，發揮友善通報，如發現可疑詐騙集團據點或是成員，請立即撥打110或165，全民共同防詐！</w:t>
            </w:r>
          </w:p>
        </w:tc>
      </w:tr>
      <w:tr w:rsidR="00E06AA2" w:rsidRPr="00AD3C50" w14:paraId="0D10F380" w14:textId="77777777" w:rsidTr="00406471">
        <w:trPr>
          <w:gridAfter w:val="1"/>
          <w:wAfter w:w="7" w:type="dxa"/>
          <w:cantSplit/>
          <w:trHeight w:hRule="exact" w:val="428"/>
        </w:trPr>
        <w:tc>
          <w:tcPr>
            <w:tcW w:w="9780" w:type="dxa"/>
            <w:gridSpan w:val="8"/>
            <w:tcBorders>
              <w:bottom w:val="single" w:sz="4" w:space="0" w:color="auto"/>
            </w:tcBorders>
            <w:vAlign w:val="center"/>
          </w:tcPr>
          <w:p w14:paraId="394AFE77" w14:textId="373A3F59" w:rsidR="00E06AA2" w:rsidRPr="008F699B" w:rsidRDefault="00E06AA2" w:rsidP="001C6046">
            <w:pPr>
              <w:spacing w:line="280" w:lineRule="exact"/>
              <w:jc w:val="both"/>
              <w:rPr>
                <w:rFonts w:eastAsia="標楷體"/>
                <w:b/>
                <w:color w:val="000000"/>
                <w:sz w:val="28"/>
              </w:rPr>
            </w:pPr>
            <w:r w:rsidRPr="008F699B">
              <w:rPr>
                <w:rFonts w:eastAsia="標楷體" w:hint="eastAsia"/>
                <w:b/>
                <w:color w:val="000000"/>
                <w:sz w:val="28"/>
              </w:rPr>
              <w:t>照片</w:t>
            </w:r>
            <w:r w:rsidRPr="008F699B">
              <w:rPr>
                <w:rFonts w:eastAsia="標楷體" w:hint="eastAsia"/>
                <w:b/>
                <w:color w:val="000000"/>
                <w:sz w:val="28"/>
              </w:rPr>
              <w:t>(</w:t>
            </w:r>
            <w:r w:rsidRPr="008F699B">
              <w:rPr>
                <w:rFonts w:eastAsia="標楷體" w:hint="eastAsia"/>
                <w:b/>
                <w:color w:val="000000"/>
                <w:sz w:val="28"/>
              </w:rPr>
              <w:t>至少</w:t>
            </w:r>
            <w:r w:rsidRPr="008F699B">
              <w:rPr>
                <w:rFonts w:eastAsia="標楷體" w:hint="eastAsia"/>
                <w:b/>
                <w:color w:val="000000"/>
                <w:sz w:val="28"/>
              </w:rPr>
              <w:t>1</w:t>
            </w:r>
            <w:r w:rsidRPr="008F699B">
              <w:rPr>
                <w:rFonts w:eastAsia="標楷體" w:hint="eastAsia"/>
                <w:b/>
                <w:color w:val="000000"/>
                <w:sz w:val="28"/>
              </w:rPr>
              <w:t>張</w:t>
            </w:r>
            <w:r w:rsidRPr="008F699B">
              <w:rPr>
                <w:rFonts w:eastAsia="標楷體" w:hint="eastAsia"/>
                <w:b/>
                <w:color w:val="000000"/>
                <w:sz w:val="28"/>
              </w:rPr>
              <w:t>)</w:t>
            </w:r>
          </w:p>
        </w:tc>
      </w:tr>
      <w:tr w:rsidR="00BD1CDE" w:rsidRPr="00AD3C50" w14:paraId="09A71C76" w14:textId="77777777" w:rsidTr="006A05C9">
        <w:trPr>
          <w:gridAfter w:val="1"/>
          <w:wAfter w:w="7" w:type="dxa"/>
          <w:cantSplit/>
          <w:trHeight w:hRule="exact" w:val="2763"/>
        </w:trPr>
        <w:tc>
          <w:tcPr>
            <w:tcW w:w="4890" w:type="dxa"/>
            <w:gridSpan w:val="5"/>
            <w:tcBorders>
              <w:bottom w:val="single" w:sz="4" w:space="0" w:color="auto"/>
            </w:tcBorders>
            <w:vAlign w:val="center"/>
          </w:tcPr>
          <w:p w14:paraId="3717F2FE" w14:textId="088A1810" w:rsidR="00BD1CDE" w:rsidRDefault="00C925BB" w:rsidP="00BD1CDE">
            <w:pPr>
              <w:spacing w:line="480" w:lineRule="auto"/>
              <w:jc w:val="center"/>
              <w:rPr>
                <w:rFonts w:eastAsia="標楷體"/>
                <w:color w:val="000000"/>
                <w:sz w:val="28"/>
              </w:rPr>
            </w:pPr>
            <w:r>
              <w:rPr>
                <w:rFonts w:eastAsia="標楷體"/>
                <w:noProof/>
                <w:color w:val="000000"/>
                <w:sz w:val="28"/>
              </w:rPr>
              <w:drawing>
                <wp:inline distT="0" distB="0" distL="0" distR="0" wp14:anchorId="34C9D3B0" wp14:editId="74759AA8">
                  <wp:extent cx="2339975" cy="1754505"/>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04406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9975" cy="1754505"/>
                          </a:xfrm>
                          <a:prstGeom prst="rect">
                            <a:avLst/>
                          </a:prstGeom>
                        </pic:spPr>
                      </pic:pic>
                    </a:graphicData>
                  </a:graphic>
                </wp:inline>
              </w:drawing>
            </w:r>
          </w:p>
        </w:tc>
        <w:tc>
          <w:tcPr>
            <w:tcW w:w="4890" w:type="dxa"/>
            <w:gridSpan w:val="3"/>
            <w:tcBorders>
              <w:bottom w:val="single" w:sz="4" w:space="0" w:color="auto"/>
            </w:tcBorders>
            <w:vAlign w:val="center"/>
          </w:tcPr>
          <w:p w14:paraId="2D02B7C6" w14:textId="55F2B269" w:rsidR="00BD1CDE" w:rsidRPr="00BD1CDE" w:rsidRDefault="00C925BB" w:rsidP="00BD1CDE">
            <w:pPr>
              <w:rPr>
                <w:rFonts w:eastAsia="標楷體"/>
                <w:sz w:val="28"/>
              </w:rPr>
            </w:pPr>
            <w:r>
              <w:rPr>
                <w:rFonts w:eastAsia="標楷體"/>
                <w:noProof/>
                <w:sz w:val="28"/>
              </w:rPr>
              <w:drawing>
                <wp:inline distT="0" distB="0" distL="0" distR="0" wp14:anchorId="5AB33F15" wp14:editId="011F70FF">
                  <wp:extent cx="2340610" cy="175450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04406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610" cy="1754505"/>
                          </a:xfrm>
                          <a:prstGeom prst="rect">
                            <a:avLst/>
                          </a:prstGeom>
                        </pic:spPr>
                      </pic:pic>
                    </a:graphicData>
                  </a:graphic>
                </wp:inline>
              </w:drawing>
            </w:r>
          </w:p>
        </w:tc>
      </w:tr>
      <w:tr w:rsidR="00BD1CDE" w:rsidRPr="00AD3C50" w14:paraId="63EE98CA" w14:textId="77777777" w:rsidTr="00184AFD">
        <w:trPr>
          <w:gridAfter w:val="1"/>
          <w:wAfter w:w="7" w:type="dxa"/>
          <w:cantSplit/>
          <w:trHeight w:hRule="exact" w:val="721"/>
        </w:trPr>
        <w:tc>
          <w:tcPr>
            <w:tcW w:w="4890" w:type="dxa"/>
            <w:gridSpan w:val="5"/>
            <w:tcBorders>
              <w:bottom w:val="single" w:sz="4" w:space="0" w:color="auto"/>
            </w:tcBorders>
            <w:vAlign w:val="center"/>
          </w:tcPr>
          <w:p w14:paraId="3742657E" w14:textId="3705622E" w:rsidR="00BD1CDE" w:rsidRDefault="00C925BB" w:rsidP="00C925BB">
            <w:pPr>
              <w:tabs>
                <w:tab w:val="left" w:pos="2748"/>
              </w:tabs>
              <w:spacing w:line="280" w:lineRule="exact"/>
              <w:jc w:val="center"/>
              <w:rPr>
                <w:rFonts w:eastAsia="標楷體"/>
                <w:color w:val="000000"/>
                <w:sz w:val="28"/>
                <w:lang w:eastAsia="zh-HK"/>
              </w:rPr>
            </w:pPr>
            <w:r>
              <w:rPr>
                <w:rFonts w:ascii="標楷體" w:eastAsia="標楷體" w:hAnsi="標楷體" w:hint="eastAsia"/>
              </w:rPr>
              <w:t>分局長親向民眾宣導防詐</w:t>
            </w:r>
            <w:r w:rsidR="00BD1CDE">
              <w:rPr>
                <w:rFonts w:ascii="標楷體" w:eastAsia="標楷體" w:hAnsi="標楷體" w:hint="eastAsia"/>
              </w:rPr>
              <w:t>。</w:t>
            </w:r>
          </w:p>
        </w:tc>
        <w:tc>
          <w:tcPr>
            <w:tcW w:w="4890" w:type="dxa"/>
            <w:gridSpan w:val="3"/>
            <w:tcBorders>
              <w:bottom w:val="single" w:sz="4" w:space="0" w:color="auto"/>
            </w:tcBorders>
            <w:vAlign w:val="center"/>
          </w:tcPr>
          <w:p w14:paraId="33126662" w14:textId="7CF55D99" w:rsidR="00BD1CDE" w:rsidRDefault="00C925BB" w:rsidP="00C925BB">
            <w:pPr>
              <w:tabs>
                <w:tab w:val="left" w:pos="2748"/>
              </w:tabs>
              <w:spacing w:line="280" w:lineRule="exact"/>
              <w:jc w:val="center"/>
              <w:rPr>
                <w:rFonts w:eastAsia="標楷體"/>
                <w:color w:val="000000"/>
                <w:sz w:val="28"/>
              </w:rPr>
            </w:pPr>
            <w:r>
              <w:rPr>
                <w:rFonts w:ascii="標楷體" w:eastAsia="標楷體" w:hAnsi="標楷體" w:hint="eastAsia"/>
              </w:rPr>
              <w:t>派出所所長向民眾宣導反詐</w:t>
            </w:r>
            <w:bookmarkStart w:id="0" w:name="_GoBack"/>
            <w:bookmarkEnd w:id="0"/>
            <w:r w:rsidR="00BD1CDE">
              <w:rPr>
                <w:rFonts w:ascii="標楷體" w:eastAsia="標楷體" w:hAnsi="標楷體" w:hint="eastAsia"/>
              </w:rPr>
              <w:t>。</w:t>
            </w:r>
          </w:p>
        </w:tc>
      </w:tr>
      <w:tr w:rsidR="00BD1CDE" w:rsidRPr="00AD3C50" w14:paraId="2E4C74F1" w14:textId="77777777" w:rsidTr="006A05C9">
        <w:trPr>
          <w:cantSplit/>
          <w:trHeight w:val="459"/>
        </w:trPr>
        <w:tc>
          <w:tcPr>
            <w:tcW w:w="9787" w:type="dxa"/>
            <w:gridSpan w:val="9"/>
            <w:tcBorders>
              <w:top w:val="thinThickSmallGap" w:sz="24" w:space="0" w:color="auto"/>
              <w:left w:val="single" w:sz="4" w:space="0" w:color="auto"/>
              <w:bottom w:val="single" w:sz="4" w:space="0" w:color="auto"/>
            </w:tcBorders>
            <w:vAlign w:val="center"/>
          </w:tcPr>
          <w:p w14:paraId="2E4C74F0" w14:textId="41ED468E" w:rsidR="00BD1CDE" w:rsidRPr="008F699B" w:rsidRDefault="00BD1CDE" w:rsidP="00BD1CDE">
            <w:pPr>
              <w:spacing w:line="280" w:lineRule="exact"/>
              <w:jc w:val="both"/>
              <w:rPr>
                <w:rFonts w:eastAsia="標楷體"/>
                <w:b/>
                <w:color w:val="000000"/>
                <w:sz w:val="28"/>
                <w:szCs w:val="28"/>
              </w:rPr>
            </w:pPr>
            <w:r w:rsidRPr="008F699B">
              <w:rPr>
                <w:rFonts w:eastAsia="標楷體" w:hint="eastAsia"/>
                <w:b/>
                <w:color w:val="000000"/>
                <w:kern w:val="0"/>
                <w:sz w:val="28"/>
              </w:rPr>
              <w:t>分局</w:t>
            </w:r>
            <w:r w:rsidRPr="008F699B">
              <w:rPr>
                <w:rFonts w:eastAsia="標楷體" w:hint="eastAsia"/>
                <w:b/>
                <w:color w:val="000000"/>
                <w:kern w:val="0"/>
                <w:sz w:val="28"/>
              </w:rPr>
              <w:t>(</w:t>
            </w:r>
            <w:r w:rsidRPr="008F699B">
              <w:rPr>
                <w:rFonts w:eastAsia="標楷體" w:hint="eastAsia"/>
                <w:b/>
                <w:color w:val="000000"/>
                <w:kern w:val="0"/>
                <w:sz w:val="28"/>
              </w:rPr>
              <w:t>大隊、隊</w:t>
            </w:r>
            <w:r w:rsidRPr="008F699B">
              <w:rPr>
                <w:rFonts w:eastAsia="標楷體" w:hint="eastAsia"/>
                <w:b/>
                <w:color w:val="000000"/>
                <w:kern w:val="0"/>
                <w:sz w:val="28"/>
              </w:rPr>
              <w:t>)</w:t>
            </w:r>
            <w:r w:rsidRPr="008F699B">
              <w:rPr>
                <w:rFonts w:eastAsia="標楷體" w:hint="eastAsia"/>
                <w:b/>
                <w:color w:val="000000"/>
                <w:kern w:val="0"/>
                <w:sz w:val="28"/>
              </w:rPr>
              <w:t>審核</w:t>
            </w:r>
          </w:p>
        </w:tc>
      </w:tr>
      <w:tr w:rsidR="00BD1CDE" w:rsidRPr="00AD3C50" w14:paraId="2E4C74F7" w14:textId="77777777" w:rsidTr="006A05C9">
        <w:trPr>
          <w:cantSplit/>
          <w:trHeight w:val="1537"/>
        </w:trPr>
        <w:tc>
          <w:tcPr>
            <w:tcW w:w="9787" w:type="dxa"/>
            <w:gridSpan w:val="9"/>
            <w:tcBorders>
              <w:top w:val="single" w:sz="4" w:space="0" w:color="auto"/>
              <w:left w:val="single" w:sz="4" w:space="0" w:color="auto"/>
              <w:bottom w:val="single" w:sz="4" w:space="0" w:color="auto"/>
            </w:tcBorders>
            <w:vAlign w:val="center"/>
          </w:tcPr>
          <w:p w14:paraId="2E4C74F6" w14:textId="77777777" w:rsidR="00BD1CDE" w:rsidRPr="00AD3C50" w:rsidRDefault="00BD1CDE" w:rsidP="00BD1CDE">
            <w:pPr>
              <w:spacing w:line="280" w:lineRule="exact"/>
              <w:jc w:val="both"/>
              <w:rPr>
                <w:rFonts w:eastAsia="標楷體"/>
                <w:color w:val="000000"/>
                <w:sz w:val="28"/>
                <w:szCs w:val="28"/>
              </w:rPr>
            </w:pPr>
          </w:p>
        </w:tc>
      </w:tr>
      <w:tr w:rsidR="00BD1CDE" w:rsidRPr="00AD3C50" w14:paraId="78E4A9B4" w14:textId="77777777" w:rsidTr="00406471">
        <w:trPr>
          <w:cantSplit/>
          <w:trHeight w:val="274"/>
        </w:trPr>
        <w:tc>
          <w:tcPr>
            <w:tcW w:w="9787" w:type="dxa"/>
            <w:gridSpan w:val="9"/>
            <w:tcBorders>
              <w:top w:val="single" w:sz="4" w:space="0" w:color="auto"/>
              <w:left w:val="single" w:sz="4" w:space="0" w:color="auto"/>
              <w:bottom w:val="single" w:sz="4" w:space="0" w:color="auto"/>
            </w:tcBorders>
            <w:vAlign w:val="center"/>
          </w:tcPr>
          <w:p w14:paraId="6904D177" w14:textId="661D54D8" w:rsidR="00BD1CDE" w:rsidRPr="00AD3C50" w:rsidRDefault="00BD1CDE" w:rsidP="00BD1CDE">
            <w:pPr>
              <w:spacing w:line="280" w:lineRule="exact"/>
              <w:jc w:val="both"/>
              <w:rPr>
                <w:rFonts w:ascii="標楷體" w:eastAsia="標楷體"/>
                <w:color w:val="000000"/>
                <w:sz w:val="28"/>
                <w:szCs w:val="28"/>
              </w:rPr>
            </w:pPr>
            <w:proofErr w:type="gramStart"/>
            <w:r>
              <w:rPr>
                <w:rFonts w:eastAsia="標楷體" w:hint="eastAsia"/>
                <w:color w:val="000000"/>
                <w:sz w:val="28"/>
                <w:szCs w:val="28"/>
              </w:rPr>
              <w:t>註</w:t>
            </w:r>
            <w:proofErr w:type="gramEnd"/>
            <w:r>
              <w:rPr>
                <w:rFonts w:eastAsia="標楷體" w:hint="eastAsia"/>
                <w:color w:val="000000"/>
                <w:sz w:val="28"/>
                <w:szCs w:val="28"/>
              </w:rPr>
              <w:t>：</w:t>
            </w:r>
            <w:r w:rsidRPr="00AD3C50">
              <w:rPr>
                <w:rFonts w:ascii="標楷體" w:eastAsia="標楷體" w:hint="eastAsia"/>
                <w:color w:val="000000"/>
                <w:sz w:val="28"/>
                <w:szCs w:val="28"/>
              </w:rPr>
              <w:t>請</w:t>
            </w:r>
            <w:r>
              <w:rPr>
                <w:rFonts w:ascii="標楷體" w:eastAsia="標楷體" w:hint="eastAsia"/>
                <w:color w:val="000000"/>
                <w:sz w:val="28"/>
                <w:szCs w:val="28"/>
              </w:rPr>
              <w:t>業務單位審核後將本表掃描，</w:t>
            </w:r>
            <w:proofErr w:type="gramStart"/>
            <w:r>
              <w:rPr>
                <w:rFonts w:ascii="標楷體" w:eastAsia="標楷體" w:hint="eastAsia"/>
                <w:color w:val="000000"/>
                <w:sz w:val="28"/>
                <w:szCs w:val="28"/>
              </w:rPr>
              <w:t>併</w:t>
            </w:r>
            <w:proofErr w:type="gramEnd"/>
            <w:r>
              <w:rPr>
                <w:rFonts w:ascii="標楷體" w:eastAsia="標楷體" w:hint="eastAsia"/>
                <w:color w:val="000000"/>
                <w:sz w:val="28"/>
                <w:szCs w:val="28"/>
              </w:rPr>
              <w:t>文章及照片電子</w:t>
            </w:r>
            <w:proofErr w:type="gramStart"/>
            <w:r>
              <w:rPr>
                <w:rFonts w:ascii="標楷體" w:eastAsia="標楷體" w:hint="eastAsia"/>
                <w:color w:val="000000"/>
                <w:sz w:val="28"/>
                <w:szCs w:val="28"/>
              </w:rPr>
              <w:t>檔</w:t>
            </w:r>
            <w:proofErr w:type="gramEnd"/>
            <w:r>
              <w:rPr>
                <w:rFonts w:ascii="標楷體" w:eastAsia="標楷體" w:hint="eastAsia"/>
                <w:color w:val="000000"/>
                <w:sz w:val="28"/>
                <w:szCs w:val="28"/>
              </w:rPr>
              <w:t>一同寄至本局犯罪預防科承辦人信箱</w:t>
            </w:r>
            <w:r w:rsidRPr="00AD3C50">
              <w:rPr>
                <w:rFonts w:ascii="標楷體" w:eastAsia="標楷體" w:hint="eastAsia"/>
                <w:color w:val="000000"/>
                <w:sz w:val="28"/>
                <w:szCs w:val="28"/>
              </w:rPr>
              <w:t>。</w:t>
            </w:r>
          </w:p>
        </w:tc>
      </w:tr>
    </w:tbl>
    <w:p w14:paraId="2E4C74F8" w14:textId="77777777" w:rsidR="002870A6" w:rsidRPr="00455A61" w:rsidRDefault="002870A6" w:rsidP="001C6046">
      <w:pPr>
        <w:spacing w:line="240" w:lineRule="exact"/>
        <w:jc w:val="center"/>
      </w:pPr>
    </w:p>
    <w:sectPr w:rsidR="002870A6" w:rsidRPr="00455A61" w:rsidSect="00A36A1E">
      <w:footerReference w:type="even" r:id="rId13"/>
      <w:footerReference w:type="defaul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242A" w14:textId="77777777" w:rsidR="00D66190" w:rsidRDefault="00D66190">
      <w:r>
        <w:separator/>
      </w:r>
    </w:p>
  </w:endnote>
  <w:endnote w:type="continuationSeparator" w:id="0">
    <w:p w14:paraId="5E3AD3DC" w14:textId="77777777" w:rsidR="00D66190" w:rsidRDefault="00D6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C7500" w14:textId="77777777" w:rsidR="00EA4F6B" w:rsidRDefault="00EA4F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4C7501" w14:textId="77777777" w:rsidR="00EA4F6B" w:rsidRDefault="00EA4F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C7502" w14:textId="69BAEB86" w:rsidR="00EA4F6B" w:rsidRDefault="00EA4F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25BB">
      <w:rPr>
        <w:rStyle w:val="a5"/>
        <w:noProof/>
      </w:rPr>
      <w:t>2</w:t>
    </w:r>
    <w:r>
      <w:rPr>
        <w:rStyle w:val="a5"/>
      </w:rPr>
      <w:fldChar w:fldCharType="end"/>
    </w:r>
  </w:p>
  <w:p w14:paraId="2E4C7503" w14:textId="77777777" w:rsidR="00EA4F6B" w:rsidRDefault="00EA4F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AEC58" w14:textId="77777777" w:rsidR="00D66190" w:rsidRDefault="00D66190">
      <w:r>
        <w:separator/>
      </w:r>
    </w:p>
  </w:footnote>
  <w:footnote w:type="continuationSeparator" w:id="0">
    <w:p w14:paraId="7E5AEE89" w14:textId="77777777" w:rsidR="00D66190" w:rsidRDefault="00D66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23E"/>
    <w:multiLevelType w:val="hybridMultilevel"/>
    <w:tmpl w:val="54B2C9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0E45B2"/>
    <w:multiLevelType w:val="hybridMultilevel"/>
    <w:tmpl w:val="666A86E4"/>
    <w:lvl w:ilvl="0" w:tplc="2826C1EE">
      <w:start w:val="1"/>
      <w:numFmt w:val="ideographLegalTraditional"/>
      <w:lvlText w:val="%1、"/>
      <w:lvlJc w:val="left"/>
      <w:pPr>
        <w:tabs>
          <w:tab w:val="num" w:pos="-180"/>
        </w:tabs>
        <w:ind w:left="624" w:hanging="624"/>
      </w:pPr>
      <w:rPr>
        <w:rFonts w:hint="eastAsia"/>
      </w:rPr>
    </w:lvl>
    <w:lvl w:ilvl="1" w:tplc="D36A480A">
      <w:start w:val="1"/>
      <w:numFmt w:val="taiwaneseCountingThousand"/>
      <w:lvlText w:val="%2、"/>
      <w:lvlJc w:val="left"/>
      <w:pPr>
        <w:tabs>
          <w:tab w:val="num" w:pos="1200"/>
        </w:tabs>
        <w:ind w:left="1200" w:hanging="720"/>
      </w:pPr>
      <w:rPr>
        <w:rFonts w:hint="eastAsia"/>
      </w:rPr>
    </w:lvl>
    <w:lvl w:ilvl="2" w:tplc="7ECCC8EA">
      <w:start w:val="1"/>
      <w:numFmt w:val="taiwaneseCountingThousand"/>
      <w:lvlText w:val="(%3)"/>
      <w:lvlJc w:val="left"/>
      <w:pPr>
        <w:tabs>
          <w:tab w:val="num" w:pos="1680"/>
        </w:tabs>
        <w:ind w:left="1680" w:hanging="720"/>
      </w:pPr>
      <w:rPr>
        <w:rFonts w:hint="default"/>
      </w:rPr>
    </w:lvl>
    <w:lvl w:ilvl="3" w:tplc="94B44612">
      <w:start w:val="1"/>
      <w:numFmt w:val="decimal"/>
      <w:lvlText w:val="%4、"/>
      <w:lvlJc w:val="left"/>
      <w:pPr>
        <w:tabs>
          <w:tab w:val="num" w:pos="1920"/>
        </w:tabs>
        <w:ind w:left="2041" w:hanging="567"/>
      </w:pPr>
      <w:rPr>
        <w:rFonts w:hint="eastAsia"/>
      </w:rPr>
    </w:lvl>
    <w:lvl w:ilvl="4" w:tplc="7AEC1D98">
      <w:start w:val="1"/>
      <w:numFmt w:val="decimal"/>
      <w:lvlText w:val="%5、"/>
      <w:lvlJc w:val="left"/>
      <w:pPr>
        <w:tabs>
          <w:tab w:val="num" w:pos="1920"/>
        </w:tabs>
        <w:ind w:left="1920" w:hanging="480"/>
      </w:pPr>
      <w:rPr>
        <w:rFonts w:hint="eastAsia"/>
      </w:rPr>
    </w:lvl>
    <w:lvl w:ilvl="5" w:tplc="6D54CC4E">
      <w:start w:val="1"/>
      <w:numFmt w:val="decimal"/>
      <w:lvlText w:val="(%6)."/>
      <w:lvlJc w:val="left"/>
      <w:pPr>
        <w:tabs>
          <w:tab w:val="num" w:pos="31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190955"/>
    <w:multiLevelType w:val="multilevel"/>
    <w:tmpl w:val="D58E4E14"/>
    <w:lvl w:ilvl="0">
      <w:start w:val="1"/>
      <w:numFmt w:val="ideographLegalTraditional"/>
      <w:lvlText w:val="%1、"/>
      <w:lvlJc w:val="left"/>
      <w:pPr>
        <w:tabs>
          <w:tab w:val="num" w:pos="-180"/>
        </w:tabs>
        <w:ind w:left="480" w:hanging="480"/>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2041" w:hanging="567"/>
      </w:pPr>
      <w:rPr>
        <w:rFonts w:hint="eastAsia"/>
      </w:rPr>
    </w:lvl>
    <w:lvl w:ilvl="4">
      <w:start w:val="1"/>
      <w:numFmt w:val="decimal"/>
      <w:lvlText w:val="%5、"/>
      <w:lvlJc w:val="left"/>
      <w:pPr>
        <w:tabs>
          <w:tab w:val="num" w:pos="1920"/>
        </w:tabs>
        <w:ind w:left="1920" w:hanging="480"/>
      </w:pPr>
      <w:rPr>
        <w:rFonts w:hint="eastAsia"/>
      </w:rPr>
    </w:lvl>
    <w:lvl w:ilvl="5">
      <w:start w:val="1"/>
      <w:numFmt w:val="decimal"/>
      <w:lvlText w:val="(%6)."/>
      <w:lvlJc w:val="left"/>
      <w:pPr>
        <w:tabs>
          <w:tab w:val="num" w:pos="3120"/>
        </w:tabs>
        <w:ind w:left="2880" w:hanging="480"/>
      </w:pPr>
      <w:rPr>
        <w:rFonts w:hint="eastAsia"/>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CD11C75"/>
    <w:multiLevelType w:val="hybridMultilevel"/>
    <w:tmpl w:val="B3182E36"/>
    <w:lvl w:ilvl="0" w:tplc="3C60B1A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41F35B0"/>
    <w:multiLevelType w:val="hybridMultilevel"/>
    <w:tmpl w:val="E26A9BD6"/>
    <w:lvl w:ilvl="0" w:tplc="BB0AED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455467"/>
    <w:multiLevelType w:val="singleLevel"/>
    <w:tmpl w:val="5282CD56"/>
    <w:lvl w:ilvl="0">
      <w:numFmt w:val="bullet"/>
      <w:lvlText w:val="□"/>
      <w:lvlJc w:val="left"/>
      <w:pPr>
        <w:tabs>
          <w:tab w:val="num" w:pos="411"/>
        </w:tabs>
        <w:ind w:left="411" w:hanging="276"/>
      </w:pPr>
      <w:rPr>
        <w:rFonts w:ascii="標楷體" w:eastAsia="標楷體" w:hAnsi="Times New Roman" w:hint="eastAsia"/>
      </w:rPr>
    </w:lvl>
  </w:abstractNum>
  <w:abstractNum w:abstractNumId="6" w15:restartNumberingAfterBreak="0">
    <w:nsid w:val="441068CD"/>
    <w:multiLevelType w:val="multilevel"/>
    <w:tmpl w:val="224E6D58"/>
    <w:lvl w:ilvl="0">
      <w:start w:val="1"/>
      <w:numFmt w:val="ideographLegalTraditional"/>
      <w:lvlText w:val="%1."/>
      <w:lvlJc w:val="left"/>
      <w:pPr>
        <w:tabs>
          <w:tab w:val="num" w:pos="-180"/>
        </w:tabs>
        <w:ind w:left="480" w:hanging="480"/>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701" w:hanging="261"/>
      </w:pPr>
      <w:rPr>
        <w:rFonts w:hint="eastAsia"/>
      </w:rPr>
    </w:lvl>
    <w:lvl w:ilvl="4">
      <w:start w:val="1"/>
      <w:numFmt w:val="decimal"/>
      <w:lvlText w:val="%5、"/>
      <w:lvlJc w:val="left"/>
      <w:pPr>
        <w:tabs>
          <w:tab w:val="num" w:pos="1920"/>
        </w:tabs>
        <w:ind w:left="1920" w:hanging="480"/>
      </w:pPr>
      <w:rPr>
        <w:rFonts w:hint="eastAsia"/>
      </w:rPr>
    </w:lvl>
    <w:lvl w:ilvl="5">
      <w:start w:val="1"/>
      <w:numFmt w:val="decimal"/>
      <w:lvlText w:val="(%6)."/>
      <w:lvlJc w:val="left"/>
      <w:pPr>
        <w:tabs>
          <w:tab w:val="num" w:pos="3120"/>
        </w:tabs>
        <w:ind w:left="2880" w:hanging="480"/>
      </w:pPr>
      <w:rPr>
        <w:rFonts w:hint="eastAsia"/>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6532F53"/>
    <w:multiLevelType w:val="hybridMultilevel"/>
    <w:tmpl w:val="EC4014C2"/>
    <w:lvl w:ilvl="0" w:tplc="D36A480A">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590D18FD"/>
    <w:multiLevelType w:val="hybridMultilevel"/>
    <w:tmpl w:val="C688D0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D25A31"/>
    <w:multiLevelType w:val="hybridMultilevel"/>
    <w:tmpl w:val="BF164C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70D1D5C"/>
    <w:multiLevelType w:val="multilevel"/>
    <w:tmpl w:val="D5F83AAC"/>
    <w:lvl w:ilvl="0">
      <w:start w:val="1"/>
      <w:numFmt w:val="ideographLegalTraditional"/>
      <w:lvlText w:val="%1."/>
      <w:lvlJc w:val="left"/>
      <w:pPr>
        <w:tabs>
          <w:tab w:val="num" w:pos="-180"/>
        </w:tabs>
        <w:ind w:left="480" w:hanging="480"/>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1920"/>
        </w:tabs>
        <w:ind w:left="1920" w:hanging="480"/>
      </w:pPr>
      <w:rPr>
        <w:rFonts w:hint="eastAsia"/>
      </w:rPr>
    </w:lvl>
    <w:lvl w:ilvl="5">
      <w:start w:val="1"/>
      <w:numFmt w:val="decimal"/>
      <w:lvlText w:val="(%6)."/>
      <w:lvlJc w:val="left"/>
      <w:pPr>
        <w:tabs>
          <w:tab w:val="num" w:pos="3120"/>
        </w:tabs>
        <w:ind w:left="2880" w:hanging="480"/>
      </w:pPr>
      <w:rPr>
        <w:rFonts w:hint="eastAsia"/>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78D699A"/>
    <w:multiLevelType w:val="hybridMultilevel"/>
    <w:tmpl w:val="FE5A5ABC"/>
    <w:lvl w:ilvl="0" w:tplc="7ECCC8EA">
      <w:start w:val="1"/>
      <w:numFmt w:val="taiwaneseCountingThousand"/>
      <w:lvlText w:val="(%1)"/>
      <w:lvlJc w:val="left"/>
      <w:pPr>
        <w:tabs>
          <w:tab w:val="num" w:pos="2160"/>
        </w:tabs>
        <w:ind w:left="216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4C6FD4"/>
    <w:multiLevelType w:val="multilevel"/>
    <w:tmpl w:val="AF9EE51A"/>
    <w:lvl w:ilvl="0">
      <w:start w:val="1"/>
      <w:numFmt w:val="ideographLegalTraditional"/>
      <w:lvlText w:val="%1."/>
      <w:lvlJc w:val="left"/>
      <w:pPr>
        <w:tabs>
          <w:tab w:val="num" w:pos="-180"/>
        </w:tabs>
        <w:ind w:left="480" w:hanging="480"/>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2041" w:hanging="567"/>
      </w:pPr>
      <w:rPr>
        <w:rFonts w:hint="eastAsia"/>
      </w:rPr>
    </w:lvl>
    <w:lvl w:ilvl="4">
      <w:start w:val="1"/>
      <w:numFmt w:val="decimal"/>
      <w:lvlText w:val="%5、"/>
      <w:lvlJc w:val="left"/>
      <w:pPr>
        <w:tabs>
          <w:tab w:val="num" w:pos="1920"/>
        </w:tabs>
        <w:ind w:left="1920" w:hanging="480"/>
      </w:pPr>
      <w:rPr>
        <w:rFonts w:hint="eastAsia"/>
      </w:rPr>
    </w:lvl>
    <w:lvl w:ilvl="5">
      <w:start w:val="1"/>
      <w:numFmt w:val="decimal"/>
      <w:lvlText w:val="(%6)."/>
      <w:lvlJc w:val="left"/>
      <w:pPr>
        <w:tabs>
          <w:tab w:val="num" w:pos="3120"/>
        </w:tabs>
        <w:ind w:left="2880" w:hanging="480"/>
      </w:pPr>
      <w:rPr>
        <w:rFonts w:hint="eastAsia"/>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76502B11"/>
    <w:multiLevelType w:val="hybridMultilevel"/>
    <w:tmpl w:val="C088BBB0"/>
    <w:lvl w:ilvl="0" w:tplc="D36A480A">
      <w:start w:val="1"/>
      <w:numFmt w:val="taiwaneseCountingThousand"/>
      <w:lvlText w:val="%1、"/>
      <w:lvlJc w:val="left"/>
      <w:pPr>
        <w:tabs>
          <w:tab w:val="num" w:pos="1680"/>
        </w:tabs>
        <w:ind w:left="168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ECCC8EA">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7"/>
  </w:num>
  <w:num w:numId="3">
    <w:abstractNumId w:val="4"/>
  </w:num>
  <w:num w:numId="4">
    <w:abstractNumId w:val="5"/>
  </w:num>
  <w:num w:numId="5">
    <w:abstractNumId w:val="9"/>
  </w:num>
  <w:num w:numId="6">
    <w:abstractNumId w:val="3"/>
  </w:num>
  <w:num w:numId="7">
    <w:abstractNumId w:val="13"/>
  </w:num>
  <w:num w:numId="8">
    <w:abstractNumId w:val="0"/>
  </w:num>
  <w:num w:numId="9">
    <w:abstractNumId w:val="8"/>
  </w:num>
  <w:num w:numId="10">
    <w:abstractNumId w:val="11"/>
  </w:num>
  <w:num w:numId="11">
    <w:abstractNumId w:val="10"/>
  </w:num>
  <w:num w:numId="12">
    <w:abstractNumId w:val="6"/>
  </w:num>
  <w:num w:numId="13">
    <w:abstractNumId w:val="12"/>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1E"/>
    <w:rsid w:val="000029AB"/>
    <w:rsid w:val="00033F5E"/>
    <w:rsid w:val="00044802"/>
    <w:rsid w:val="00052039"/>
    <w:rsid w:val="00054A81"/>
    <w:rsid w:val="00070250"/>
    <w:rsid w:val="00070A7F"/>
    <w:rsid w:val="00071260"/>
    <w:rsid w:val="000829AA"/>
    <w:rsid w:val="0008380B"/>
    <w:rsid w:val="00095E4B"/>
    <w:rsid w:val="000970EF"/>
    <w:rsid w:val="000A44B1"/>
    <w:rsid w:val="000C4E51"/>
    <w:rsid w:val="000D1119"/>
    <w:rsid w:val="000E4031"/>
    <w:rsid w:val="000F2CB2"/>
    <w:rsid w:val="000F39B5"/>
    <w:rsid w:val="001025EA"/>
    <w:rsid w:val="00103E3A"/>
    <w:rsid w:val="001044F6"/>
    <w:rsid w:val="001239CC"/>
    <w:rsid w:val="00130DCF"/>
    <w:rsid w:val="00162930"/>
    <w:rsid w:val="00164818"/>
    <w:rsid w:val="00166E8B"/>
    <w:rsid w:val="00167B93"/>
    <w:rsid w:val="00174BBB"/>
    <w:rsid w:val="00175A85"/>
    <w:rsid w:val="00184AFD"/>
    <w:rsid w:val="0019200C"/>
    <w:rsid w:val="001978F2"/>
    <w:rsid w:val="001A0F7C"/>
    <w:rsid w:val="001A12C2"/>
    <w:rsid w:val="001A363D"/>
    <w:rsid w:val="001A4F21"/>
    <w:rsid w:val="001C295D"/>
    <w:rsid w:val="001C6046"/>
    <w:rsid w:val="001D6103"/>
    <w:rsid w:val="001E5C6E"/>
    <w:rsid w:val="001F0359"/>
    <w:rsid w:val="001F37F3"/>
    <w:rsid w:val="001F4638"/>
    <w:rsid w:val="001F5AA8"/>
    <w:rsid w:val="002235A2"/>
    <w:rsid w:val="002412A2"/>
    <w:rsid w:val="00265685"/>
    <w:rsid w:val="00283323"/>
    <w:rsid w:val="002870A6"/>
    <w:rsid w:val="002874E6"/>
    <w:rsid w:val="00291D23"/>
    <w:rsid w:val="00297C5D"/>
    <w:rsid w:val="002C5C12"/>
    <w:rsid w:val="002C65D0"/>
    <w:rsid w:val="002C6F43"/>
    <w:rsid w:val="002C79B9"/>
    <w:rsid w:val="002E7080"/>
    <w:rsid w:val="0030512E"/>
    <w:rsid w:val="003065F2"/>
    <w:rsid w:val="00311D49"/>
    <w:rsid w:val="00316A98"/>
    <w:rsid w:val="003220EA"/>
    <w:rsid w:val="00330BAA"/>
    <w:rsid w:val="00337FA4"/>
    <w:rsid w:val="00340E41"/>
    <w:rsid w:val="0034183F"/>
    <w:rsid w:val="00346594"/>
    <w:rsid w:val="00347A04"/>
    <w:rsid w:val="003514B6"/>
    <w:rsid w:val="00354D24"/>
    <w:rsid w:val="0035577D"/>
    <w:rsid w:val="00362530"/>
    <w:rsid w:val="00364A29"/>
    <w:rsid w:val="00384B47"/>
    <w:rsid w:val="003A08A9"/>
    <w:rsid w:val="003A1130"/>
    <w:rsid w:val="003A1B42"/>
    <w:rsid w:val="003A2ED7"/>
    <w:rsid w:val="003A428C"/>
    <w:rsid w:val="003B218D"/>
    <w:rsid w:val="003B3BBF"/>
    <w:rsid w:val="003D38B8"/>
    <w:rsid w:val="003D61C8"/>
    <w:rsid w:val="003D7DCF"/>
    <w:rsid w:val="003E54F0"/>
    <w:rsid w:val="003E7BC4"/>
    <w:rsid w:val="00406471"/>
    <w:rsid w:val="00410E5B"/>
    <w:rsid w:val="00415D44"/>
    <w:rsid w:val="004232AD"/>
    <w:rsid w:val="00423706"/>
    <w:rsid w:val="00432777"/>
    <w:rsid w:val="0043523D"/>
    <w:rsid w:val="0045524A"/>
    <w:rsid w:val="00455A61"/>
    <w:rsid w:val="0046142D"/>
    <w:rsid w:val="004633BF"/>
    <w:rsid w:val="00473D08"/>
    <w:rsid w:val="00475710"/>
    <w:rsid w:val="00491DD9"/>
    <w:rsid w:val="0049324D"/>
    <w:rsid w:val="004A2272"/>
    <w:rsid w:val="004A22C5"/>
    <w:rsid w:val="004A2DE2"/>
    <w:rsid w:val="004D5C13"/>
    <w:rsid w:val="004E730E"/>
    <w:rsid w:val="004F1E56"/>
    <w:rsid w:val="004F621E"/>
    <w:rsid w:val="00505CBD"/>
    <w:rsid w:val="0051342C"/>
    <w:rsid w:val="0051631C"/>
    <w:rsid w:val="00521993"/>
    <w:rsid w:val="005263F0"/>
    <w:rsid w:val="00566D33"/>
    <w:rsid w:val="00592A33"/>
    <w:rsid w:val="005A5CFF"/>
    <w:rsid w:val="005A6E81"/>
    <w:rsid w:val="005B51FD"/>
    <w:rsid w:val="005B5E45"/>
    <w:rsid w:val="005C17CE"/>
    <w:rsid w:val="005C6518"/>
    <w:rsid w:val="005E0F22"/>
    <w:rsid w:val="005E29F1"/>
    <w:rsid w:val="005E5F09"/>
    <w:rsid w:val="00604F8E"/>
    <w:rsid w:val="00605A32"/>
    <w:rsid w:val="00624554"/>
    <w:rsid w:val="006272ED"/>
    <w:rsid w:val="00631062"/>
    <w:rsid w:val="006345C1"/>
    <w:rsid w:val="00647A74"/>
    <w:rsid w:val="00652243"/>
    <w:rsid w:val="0065312C"/>
    <w:rsid w:val="00676DE5"/>
    <w:rsid w:val="0068257A"/>
    <w:rsid w:val="00683D8C"/>
    <w:rsid w:val="006A05C9"/>
    <w:rsid w:val="006A09C3"/>
    <w:rsid w:val="006A7DA8"/>
    <w:rsid w:val="006C68E4"/>
    <w:rsid w:val="006E3B67"/>
    <w:rsid w:val="0070527D"/>
    <w:rsid w:val="00741CD5"/>
    <w:rsid w:val="0074290A"/>
    <w:rsid w:val="00747E78"/>
    <w:rsid w:val="00770BBE"/>
    <w:rsid w:val="00781105"/>
    <w:rsid w:val="00784FD5"/>
    <w:rsid w:val="007A082B"/>
    <w:rsid w:val="007A17F7"/>
    <w:rsid w:val="007A5C77"/>
    <w:rsid w:val="007B2A16"/>
    <w:rsid w:val="007B7093"/>
    <w:rsid w:val="007C2A15"/>
    <w:rsid w:val="007C2ACA"/>
    <w:rsid w:val="007C7C70"/>
    <w:rsid w:val="007D4343"/>
    <w:rsid w:val="007E0491"/>
    <w:rsid w:val="007F7926"/>
    <w:rsid w:val="00816B59"/>
    <w:rsid w:val="008364C7"/>
    <w:rsid w:val="00837B42"/>
    <w:rsid w:val="00837ED0"/>
    <w:rsid w:val="00841FB3"/>
    <w:rsid w:val="00855359"/>
    <w:rsid w:val="00855A9E"/>
    <w:rsid w:val="0087118C"/>
    <w:rsid w:val="008721E8"/>
    <w:rsid w:val="00872505"/>
    <w:rsid w:val="0087688E"/>
    <w:rsid w:val="008B65A1"/>
    <w:rsid w:val="008C1E70"/>
    <w:rsid w:val="008D1506"/>
    <w:rsid w:val="008E20DD"/>
    <w:rsid w:val="008E631F"/>
    <w:rsid w:val="008F699B"/>
    <w:rsid w:val="009011CA"/>
    <w:rsid w:val="009049A6"/>
    <w:rsid w:val="00913CB7"/>
    <w:rsid w:val="009170C8"/>
    <w:rsid w:val="00922846"/>
    <w:rsid w:val="009269CB"/>
    <w:rsid w:val="00934875"/>
    <w:rsid w:val="00936CDE"/>
    <w:rsid w:val="00944321"/>
    <w:rsid w:val="00951F9B"/>
    <w:rsid w:val="00962A81"/>
    <w:rsid w:val="009645EA"/>
    <w:rsid w:val="0096633B"/>
    <w:rsid w:val="0096735D"/>
    <w:rsid w:val="009772D9"/>
    <w:rsid w:val="00993CAB"/>
    <w:rsid w:val="009C4895"/>
    <w:rsid w:val="009C613B"/>
    <w:rsid w:val="009C68BF"/>
    <w:rsid w:val="009D30DA"/>
    <w:rsid w:val="00A11739"/>
    <w:rsid w:val="00A1636E"/>
    <w:rsid w:val="00A21746"/>
    <w:rsid w:val="00A30FE3"/>
    <w:rsid w:val="00A36A1E"/>
    <w:rsid w:val="00A546CA"/>
    <w:rsid w:val="00A6502C"/>
    <w:rsid w:val="00A76609"/>
    <w:rsid w:val="00A8207C"/>
    <w:rsid w:val="00A854E0"/>
    <w:rsid w:val="00AB18F6"/>
    <w:rsid w:val="00AB38BD"/>
    <w:rsid w:val="00AD3C50"/>
    <w:rsid w:val="00AD5374"/>
    <w:rsid w:val="00AE3FDC"/>
    <w:rsid w:val="00AF338A"/>
    <w:rsid w:val="00B02CE8"/>
    <w:rsid w:val="00B0657E"/>
    <w:rsid w:val="00B066EB"/>
    <w:rsid w:val="00B06D0C"/>
    <w:rsid w:val="00B13AE0"/>
    <w:rsid w:val="00B14C45"/>
    <w:rsid w:val="00B159B0"/>
    <w:rsid w:val="00B20742"/>
    <w:rsid w:val="00B26C77"/>
    <w:rsid w:val="00B333DB"/>
    <w:rsid w:val="00B367C5"/>
    <w:rsid w:val="00B421FF"/>
    <w:rsid w:val="00B46373"/>
    <w:rsid w:val="00B47998"/>
    <w:rsid w:val="00B47F36"/>
    <w:rsid w:val="00B52759"/>
    <w:rsid w:val="00B7312A"/>
    <w:rsid w:val="00B75DE2"/>
    <w:rsid w:val="00B80EBB"/>
    <w:rsid w:val="00BA1754"/>
    <w:rsid w:val="00BB3239"/>
    <w:rsid w:val="00BB5087"/>
    <w:rsid w:val="00BB5828"/>
    <w:rsid w:val="00BB6111"/>
    <w:rsid w:val="00BC64CF"/>
    <w:rsid w:val="00BD1CDE"/>
    <w:rsid w:val="00BD30DA"/>
    <w:rsid w:val="00BE6396"/>
    <w:rsid w:val="00BF71F5"/>
    <w:rsid w:val="00C14E98"/>
    <w:rsid w:val="00C14EA0"/>
    <w:rsid w:val="00C27BB5"/>
    <w:rsid w:val="00C343F3"/>
    <w:rsid w:val="00C42F0D"/>
    <w:rsid w:val="00C450FC"/>
    <w:rsid w:val="00C45B5D"/>
    <w:rsid w:val="00C52B11"/>
    <w:rsid w:val="00C53AFC"/>
    <w:rsid w:val="00C53D49"/>
    <w:rsid w:val="00C556D0"/>
    <w:rsid w:val="00C56888"/>
    <w:rsid w:val="00C72234"/>
    <w:rsid w:val="00C72A29"/>
    <w:rsid w:val="00C749AD"/>
    <w:rsid w:val="00C82C76"/>
    <w:rsid w:val="00C865E0"/>
    <w:rsid w:val="00C907C5"/>
    <w:rsid w:val="00C925BB"/>
    <w:rsid w:val="00C9316D"/>
    <w:rsid w:val="00CA39F9"/>
    <w:rsid w:val="00CA3D24"/>
    <w:rsid w:val="00CB1478"/>
    <w:rsid w:val="00CB3A76"/>
    <w:rsid w:val="00CC4A16"/>
    <w:rsid w:val="00CC57D3"/>
    <w:rsid w:val="00CC73B7"/>
    <w:rsid w:val="00CD7FD1"/>
    <w:rsid w:val="00CF08CD"/>
    <w:rsid w:val="00D07186"/>
    <w:rsid w:val="00D17DD2"/>
    <w:rsid w:val="00D2655F"/>
    <w:rsid w:val="00D30C11"/>
    <w:rsid w:val="00D379C4"/>
    <w:rsid w:val="00D640C7"/>
    <w:rsid w:val="00D66190"/>
    <w:rsid w:val="00D74F2A"/>
    <w:rsid w:val="00D85F34"/>
    <w:rsid w:val="00D8764E"/>
    <w:rsid w:val="00D92804"/>
    <w:rsid w:val="00DA006C"/>
    <w:rsid w:val="00DA5115"/>
    <w:rsid w:val="00DB11B0"/>
    <w:rsid w:val="00DB4D53"/>
    <w:rsid w:val="00DC5BDF"/>
    <w:rsid w:val="00DE02DE"/>
    <w:rsid w:val="00DE2722"/>
    <w:rsid w:val="00DE3944"/>
    <w:rsid w:val="00E06AA2"/>
    <w:rsid w:val="00E154CA"/>
    <w:rsid w:val="00E16FFE"/>
    <w:rsid w:val="00E21D22"/>
    <w:rsid w:val="00E22544"/>
    <w:rsid w:val="00E344F8"/>
    <w:rsid w:val="00E37A35"/>
    <w:rsid w:val="00E8186E"/>
    <w:rsid w:val="00E9101D"/>
    <w:rsid w:val="00EA4F6B"/>
    <w:rsid w:val="00EE540A"/>
    <w:rsid w:val="00EE65C9"/>
    <w:rsid w:val="00EF2227"/>
    <w:rsid w:val="00F04BA5"/>
    <w:rsid w:val="00F16C6B"/>
    <w:rsid w:val="00F17CA3"/>
    <w:rsid w:val="00F220A2"/>
    <w:rsid w:val="00F32D5D"/>
    <w:rsid w:val="00F60176"/>
    <w:rsid w:val="00F6422C"/>
    <w:rsid w:val="00F66914"/>
    <w:rsid w:val="00F80A21"/>
    <w:rsid w:val="00F81FB9"/>
    <w:rsid w:val="00F8235B"/>
    <w:rsid w:val="00F85204"/>
    <w:rsid w:val="00F9144B"/>
    <w:rsid w:val="00F940E1"/>
    <w:rsid w:val="00F962E5"/>
    <w:rsid w:val="00F97119"/>
    <w:rsid w:val="00FA085C"/>
    <w:rsid w:val="00FA32E6"/>
    <w:rsid w:val="00FA3BE9"/>
    <w:rsid w:val="00FC33D5"/>
    <w:rsid w:val="00FC6265"/>
    <w:rsid w:val="00FD754B"/>
    <w:rsid w:val="00FE161A"/>
    <w:rsid w:val="00FF5D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C74C5"/>
  <w15:docId w15:val="{680116A7-55D0-46C3-AF1F-EB6A6F3B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720"/>
      </w:tabs>
      <w:ind w:leftChars="400" w:left="960"/>
      <w:jc w:val="both"/>
    </w:pPr>
    <w:rPr>
      <w:rFonts w:ascii="標楷體" w:eastAsia="標楷體" w:hAnsi="標楷體"/>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Hyperlink"/>
    <w:rsid w:val="00DA006C"/>
    <w:rPr>
      <w:color w:val="0000FF"/>
      <w:u w:val="single"/>
    </w:rPr>
  </w:style>
  <w:style w:type="paragraph" w:styleId="a7">
    <w:name w:val="header"/>
    <w:basedOn w:val="a"/>
    <w:rsid w:val="00BC64CF"/>
    <w:pPr>
      <w:tabs>
        <w:tab w:val="center" w:pos="4153"/>
        <w:tab w:val="right" w:pos="8306"/>
      </w:tabs>
      <w:snapToGrid w:val="0"/>
    </w:pPr>
    <w:rPr>
      <w:sz w:val="20"/>
      <w:szCs w:val="20"/>
    </w:rPr>
  </w:style>
  <w:style w:type="paragraph" w:styleId="a8">
    <w:name w:val="Balloon Text"/>
    <w:basedOn w:val="a"/>
    <w:link w:val="a9"/>
    <w:rsid w:val="00F220A2"/>
    <w:rPr>
      <w:rFonts w:ascii="Cambria" w:hAnsi="Cambria"/>
      <w:sz w:val="18"/>
      <w:szCs w:val="18"/>
    </w:rPr>
  </w:style>
  <w:style w:type="character" w:customStyle="1" w:styleId="a9">
    <w:name w:val="註解方塊文字 字元"/>
    <w:link w:val="a8"/>
    <w:rsid w:val="00F220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1675">
      <w:bodyDiv w:val="1"/>
      <w:marLeft w:val="0"/>
      <w:marRight w:val="0"/>
      <w:marTop w:val="0"/>
      <w:marBottom w:val="0"/>
      <w:divBdr>
        <w:top w:val="none" w:sz="0" w:space="0" w:color="auto"/>
        <w:left w:val="none" w:sz="0" w:space="0" w:color="auto"/>
        <w:bottom w:val="none" w:sz="0" w:space="0" w:color="auto"/>
        <w:right w:val="none" w:sz="0" w:space="0" w:color="auto"/>
      </w:divBdr>
      <w:divsChild>
        <w:div w:id="1320960330">
          <w:marLeft w:val="0"/>
          <w:marRight w:val="0"/>
          <w:marTop w:val="0"/>
          <w:marBottom w:val="0"/>
          <w:divBdr>
            <w:top w:val="none" w:sz="0" w:space="0" w:color="auto"/>
            <w:left w:val="none" w:sz="0" w:space="0" w:color="auto"/>
            <w:bottom w:val="none" w:sz="0" w:space="0" w:color="auto"/>
            <w:right w:val="none" w:sz="0" w:space="0" w:color="auto"/>
          </w:divBdr>
        </w:div>
        <w:div w:id="1514104826">
          <w:marLeft w:val="0"/>
          <w:marRight w:val="0"/>
          <w:marTop w:val="0"/>
          <w:marBottom w:val="0"/>
          <w:divBdr>
            <w:top w:val="none" w:sz="0" w:space="0" w:color="auto"/>
            <w:left w:val="none" w:sz="0" w:space="0" w:color="auto"/>
            <w:bottom w:val="none" w:sz="0" w:space="0" w:color="auto"/>
            <w:right w:val="none" w:sz="0" w:space="0" w:color="auto"/>
          </w:divBdr>
        </w:div>
        <w:div w:id="101343781">
          <w:marLeft w:val="0"/>
          <w:marRight w:val="0"/>
          <w:marTop w:val="0"/>
          <w:marBottom w:val="0"/>
          <w:divBdr>
            <w:top w:val="none" w:sz="0" w:space="0" w:color="auto"/>
            <w:left w:val="none" w:sz="0" w:space="0" w:color="auto"/>
            <w:bottom w:val="none" w:sz="0" w:space="0" w:color="auto"/>
            <w:right w:val="none" w:sz="0" w:space="0" w:color="auto"/>
          </w:divBdr>
        </w:div>
        <w:div w:id="1279070657">
          <w:marLeft w:val="0"/>
          <w:marRight w:val="0"/>
          <w:marTop w:val="0"/>
          <w:marBottom w:val="0"/>
          <w:divBdr>
            <w:top w:val="none" w:sz="0" w:space="0" w:color="auto"/>
            <w:left w:val="none" w:sz="0" w:space="0" w:color="auto"/>
            <w:bottom w:val="none" w:sz="0" w:space="0" w:color="auto"/>
            <w:right w:val="none" w:sz="0" w:space="0" w:color="auto"/>
          </w:divBdr>
        </w:div>
        <w:div w:id="611976603">
          <w:marLeft w:val="0"/>
          <w:marRight w:val="0"/>
          <w:marTop w:val="0"/>
          <w:marBottom w:val="0"/>
          <w:divBdr>
            <w:top w:val="none" w:sz="0" w:space="0" w:color="auto"/>
            <w:left w:val="none" w:sz="0" w:space="0" w:color="auto"/>
            <w:bottom w:val="none" w:sz="0" w:space="0" w:color="auto"/>
            <w:right w:val="none" w:sz="0" w:space="0" w:color="auto"/>
          </w:divBdr>
        </w:div>
      </w:divsChild>
    </w:div>
    <w:div w:id="1061826546">
      <w:bodyDiv w:val="1"/>
      <w:marLeft w:val="0"/>
      <w:marRight w:val="0"/>
      <w:marTop w:val="0"/>
      <w:marBottom w:val="0"/>
      <w:divBdr>
        <w:top w:val="none" w:sz="0" w:space="0" w:color="auto"/>
        <w:left w:val="none" w:sz="0" w:space="0" w:color="auto"/>
        <w:bottom w:val="none" w:sz="0" w:space="0" w:color="auto"/>
        <w:right w:val="none" w:sz="0" w:space="0" w:color="auto"/>
      </w:divBdr>
      <w:divsChild>
        <w:div w:id="1296528253">
          <w:marLeft w:val="0"/>
          <w:marRight w:val="0"/>
          <w:marTop w:val="0"/>
          <w:marBottom w:val="0"/>
          <w:divBdr>
            <w:top w:val="none" w:sz="0" w:space="0" w:color="auto"/>
            <w:left w:val="none" w:sz="0" w:space="0" w:color="auto"/>
            <w:bottom w:val="none" w:sz="0" w:space="0" w:color="auto"/>
            <w:right w:val="none" w:sz="0" w:space="0" w:color="auto"/>
          </w:divBdr>
        </w:div>
        <w:div w:id="2050958492">
          <w:marLeft w:val="0"/>
          <w:marRight w:val="0"/>
          <w:marTop w:val="120"/>
          <w:marBottom w:val="0"/>
          <w:divBdr>
            <w:top w:val="none" w:sz="0" w:space="0" w:color="auto"/>
            <w:left w:val="none" w:sz="0" w:space="0" w:color="auto"/>
            <w:bottom w:val="none" w:sz="0" w:space="0" w:color="auto"/>
            <w:right w:val="none" w:sz="0" w:space="0" w:color="auto"/>
          </w:divBdr>
          <w:divsChild>
            <w:div w:id="671491978">
              <w:marLeft w:val="0"/>
              <w:marRight w:val="0"/>
              <w:marTop w:val="0"/>
              <w:marBottom w:val="0"/>
              <w:divBdr>
                <w:top w:val="none" w:sz="0" w:space="0" w:color="auto"/>
                <w:left w:val="none" w:sz="0" w:space="0" w:color="auto"/>
                <w:bottom w:val="none" w:sz="0" w:space="0" w:color="auto"/>
                <w:right w:val="none" w:sz="0" w:space="0" w:color="auto"/>
              </w:divBdr>
            </w:div>
          </w:divsChild>
        </w:div>
        <w:div w:id="1430396531">
          <w:marLeft w:val="0"/>
          <w:marRight w:val="0"/>
          <w:marTop w:val="120"/>
          <w:marBottom w:val="0"/>
          <w:divBdr>
            <w:top w:val="none" w:sz="0" w:space="0" w:color="auto"/>
            <w:left w:val="none" w:sz="0" w:space="0" w:color="auto"/>
            <w:bottom w:val="none" w:sz="0" w:space="0" w:color="auto"/>
            <w:right w:val="none" w:sz="0" w:space="0" w:color="auto"/>
          </w:divBdr>
          <w:divsChild>
            <w:div w:id="143816297">
              <w:marLeft w:val="0"/>
              <w:marRight w:val="0"/>
              <w:marTop w:val="0"/>
              <w:marBottom w:val="0"/>
              <w:divBdr>
                <w:top w:val="none" w:sz="0" w:space="0" w:color="auto"/>
                <w:left w:val="none" w:sz="0" w:space="0" w:color="auto"/>
                <w:bottom w:val="none" w:sz="0" w:space="0" w:color="auto"/>
                <w:right w:val="none" w:sz="0" w:space="0" w:color="auto"/>
              </w:divBdr>
            </w:div>
          </w:divsChild>
        </w:div>
        <w:div w:id="793447687">
          <w:marLeft w:val="0"/>
          <w:marRight w:val="0"/>
          <w:marTop w:val="120"/>
          <w:marBottom w:val="0"/>
          <w:divBdr>
            <w:top w:val="none" w:sz="0" w:space="0" w:color="auto"/>
            <w:left w:val="none" w:sz="0" w:space="0" w:color="auto"/>
            <w:bottom w:val="none" w:sz="0" w:space="0" w:color="auto"/>
            <w:right w:val="none" w:sz="0" w:space="0" w:color="auto"/>
          </w:divBdr>
          <w:divsChild>
            <w:div w:id="592737838">
              <w:marLeft w:val="0"/>
              <w:marRight w:val="0"/>
              <w:marTop w:val="0"/>
              <w:marBottom w:val="0"/>
              <w:divBdr>
                <w:top w:val="none" w:sz="0" w:space="0" w:color="auto"/>
                <w:left w:val="none" w:sz="0" w:space="0" w:color="auto"/>
                <w:bottom w:val="none" w:sz="0" w:space="0" w:color="auto"/>
                <w:right w:val="none" w:sz="0" w:space="0" w:color="auto"/>
              </w:divBdr>
            </w:div>
            <w:div w:id="194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E9D4A356359315479026831B0AB29210" ma:contentTypeVersion="0" ma:contentTypeDescription="建立新的文件。" ma:contentTypeScope="" ma:versionID="11f8aeec3580d366c6850b7a963ef0e8">
  <xsd:schema xmlns:xsd="http://www.w3.org/2001/XMLSchema" xmlns:xs="http://www.w3.org/2001/XMLSchema" xmlns:p="http://schemas.microsoft.com/office/2006/metadata/properties" targetNamespace="http://schemas.microsoft.com/office/2006/metadata/properties" ma:root="true" ma:fieldsID="0d6edddc00996549d4a35e321cdf2d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0EB6-020E-452B-B0EC-36AA251D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C22329-ABE9-48DF-B4BD-7C3037536B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4AB68-D134-441C-9681-A1B81CFAB74D}">
  <ds:schemaRefs>
    <ds:schemaRef ds:uri="http://schemas.microsoft.com/sharepoint/v3/contenttype/forms"/>
  </ds:schemaRefs>
</ds:datastoreItem>
</file>

<file path=customXml/itemProps4.xml><?xml version="1.0" encoding="utf-8"?>
<ds:datastoreItem xmlns:ds="http://schemas.openxmlformats.org/officeDocument/2006/customXml" ds:itemID="{F1326DA5-14E1-41CD-95A8-2F904A49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105</Words>
  <Characters>599</Characters>
  <Application>Microsoft Office Word</Application>
  <DocSecurity>0</DocSecurity>
  <Lines>4</Lines>
  <Paragraphs>1</Paragraphs>
  <ScaleCrop>false</ScaleCrop>
  <Company>Hewlett-Packard Company</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台北縣政府警察局「資訊服務站維護辦法」</dc:title>
  <dc:creator>user</dc:creator>
  <cp:lastModifiedBy>陳睿凱</cp:lastModifiedBy>
  <cp:revision>23</cp:revision>
  <cp:lastPrinted>2022-06-23T07:41:00Z</cp:lastPrinted>
  <dcterms:created xsi:type="dcterms:W3CDTF">2022-01-03T23:50:00Z</dcterms:created>
  <dcterms:modified xsi:type="dcterms:W3CDTF">2023-03-07T10:38:00Z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0x010100E9D4A356359315479026831B0AB29210</vt:lpwstr>
  </property>
</Properties>
</file>